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AE67" w14:textId="77777777" w:rsidR="00C125FA" w:rsidRPr="00C125FA" w:rsidRDefault="00C125FA" w:rsidP="00C125FA">
      <w:pPr>
        <w:rPr>
          <w:b/>
          <w:bCs/>
          <w:u w:val="single"/>
          <w:lang w:val="en-US"/>
        </w:rPr>
      </w:pPr>
      <w:r w:rsidRPr="00C125FA">
        <w:rPr>
          <w:b/>
          <w:bCs/>
          <w:u w:val="single"/>
          <w:lang w:val="en-US"/>
        </w:rPr>
        <w:t>Mental Health Services</w:t>
      </w:r>
    </w:p>
    <w:p w14:paraId="22526722" w14:textId="77777777" w:rsidR="00C125FA" w:rsidRPr="00C125FA" w:rsidRDefault="00C125FA" w:rsidP="00C125FA">
      <w:pPr>
        <w:rPr>
          <w:lang w:val="en-US"/>
        </w:rPr>
      </w:pPr>
      <w:r w:rsidRPr="00C125FA">
        <w:rPr>
          <w:lang w:val="en-US"/>
        </w:rPr>
        <w:t>The Charter School recognizes that when unidentified and unaddressed, mental health challenges can lead to poor academic performance, increased likelihood of suspension and expulsion, chronic absenteeism, student attrition, homelessness, incarceration, and/or violence. Access to mental health services at the Charter School and in our community is not only critical to improving the physical and emotional safety of students, but it</w:t>
      </w:r>
    </w:p>
    <w:p w14:paraId="4E4B424A" w14:textId="77777777" w:rsidR="00C125FA" w:rsidRPr="00C125FA" w:rsidRDefault="00C125FA" w:rsidP="00C125FA">
      <w:pPr>
        <w:rPr>
          <w:lang w:val="en-US"/>
        </w:rPr>
      </w:pPr>
      <w:r w:rsidRPr="00C125FA">
        <w:rPr>
          <w:lang w:val="en-US"/>
        </w:rPr>
        <w:t>also helps address barriers to learning and provides support so that all students can learn problem-solving skills and achieve in school and, ultimately, in life. The following resources available to your child:</w:t>
      </w:r>
    </w:p>
    <w:p w14:paraId="383B00E7" w14:textId="77777777" w:rsidR="00C125FA" w:rsidRPr="00C125FA" w:rsidRDefault="00C125FA" w:rsidP="00C125FA">
      <w:pPr>
        <w:rPr>
          <w:b/>
          <w:bCs/>
          <w:u w:val="single"/>
          <w:lang w:val="en-US"/>
        </w:rPr>
      </w:pPr>
      <w:r w:rsidRPr="00C125FA">
        <w:rPr>
          <w:b/>
          <w:bCs/>
          <w:u w:val="single"/>
          <w:lang w:val="en-US"/>
        </w:rPr>
        <w:t>Available on Campus:</w:t>
      </w:r>
    </w:p>
    <w:p w14:paraId="4A9E6699" w14:textId="77777777" w:rsidR="00C125FA" w:rsidRPr="00C125FA" w:rsidRDefault="00C125FA" w:rsidP="00C125FA">
      <w:pPr>
        <w:rPr>
          <w:lang w:val="en-US"/>
        </w:rPr>
      </w:pPr>
      <w:r w:rsidRPr="00C125FA">
        <w:rPr>
          <w:u w:val="single"/>
          <w:lang w:val="en-US"/>
        </w:rPr>
        <w:t>School-based counseling services –</w:t>
      </w:r>
      <w:r w:rsidRPr="00C125FA">
        <w:rPr>
          <w:lang w:val="en-US"/>
        </w:rPr>
        <w:t xml:space="preserve"> your child is encouraged to directly contact a Charter School counselor by coming into the counseling office during school hours and making an appointment to speak with a counselor. The counseling office can also be reached at 213-381-8484 LALA counselors support students by providing individual sessions, </w:t>
      </w:r>
      <w:proofErr w:type="gramStart"/>
      <w:r w:rsidRPr="00C125FA">
        <w:rPr>
          <w:lang w:val="en-US"/>
        </w:rPr>
        <w:t>group</w:t>
      </w:r>
      <w:proofErr w:type="gramEnd"/>
      <w:r w:rsidRPr="00C125FA">
        <w:rPr>
          <w:lang w:val="en-US"/>
        </w:rPr>
        <w:t xml:space="preserve"> or parent consultations whenever a student is having a difficult time due to academic stress, transition to changes in their environment, or social concerns, including isolation. Counseling services, whether provided by our Charter School or by an outside provider listed in this letter, are voluntary.</w:t>
      </w:r>
    </w:p>
    <w:p w14:paraId="39D2DCC4" w14:textId="77777777" w:rsidR="00C125FA" w:rsidRPr="00C125FA" w:rsidRDefault="00C125FA" w:rsidP="00C125FA">
      <w:pPr>
        <w:rPr>
          <w:lang w:val="en-US"/>
        </w:rPr>
      </w:pPr>
      <w:r w:rsidRPr="00C125FA">
        <w:rPr>
          <w:u w:val="single"/>
          <w:lang w:val="en-US"/>
        </w:rPr>
        <w:t>Special education services</w:t>
      </w:r>
      <w:r w:rsidRPr="00C125FA">
        <w:rPr>
          <w:lang w:val="en-US"/>
        </w:rPr>
        <w:t xml:space="preserve"> – if you believe your child may have a disability, you are encouraged to directly contact a Tina Butler at 213-381-8484 to request an evaluation.</w:t>
      </w:r>
    </w:p>
    <w:p w14:paraId="696C153B" w14:textId="5716A424" w:rsidR="00C125FA" w:rsidRPr="00C125FA" w:rsidRDefault="00C125FA" w:rsidP="00C125FA">
      <w:pPr>
        <w:rPr>
          <w:lang w:val="en-US"/>
        </w:rPr>
      </w:pPr>
      <w:r w:rsidRPr="00C125FA">
        <w:rPr>
          <w:u w:val="single"/>
          <w:lang w:val="en-US"/>
        </w:rPr>
        <w:t>Prescription medication while on campus</w:t>
      </w:r>
      <w:r w:rsidRPr="00C125FA">
        <w:rPr>
          <w:lang w:val="en-US"/>
        </w:rPr>
        <w:t xml:space="preserve"> – if your child requires prescription medication during school hours and you would like assistance from School staff in providing this medication to your child, please contact the Office Manager at 213-381-8484.</w:t>
      </w:r>
    </w:p>
    <w:p w14:paraId="05C95200" w14:textId="77777777" w:rsidR="00C125FA" w:rsidRDefault="00C125FA" w:rsidP="00C125FA">
      <w:pPr>
        <w:rPr>
          <w:lang w:val="en-US"/>
        </w:rPr>
      </w:pPr>
      <w:r w:rsidRPr="00C125FA">
        <w:rPr>
          <w:lang w:val="en-US"/>
        </w:rPr>
        <w:t xml:space="preserve">National Suicide Prevention Hotline - This organization provides confidential support for adults and youth in distress, including prevention and crisis resources. Available 24 hours at 1-800-273-8255.The Trevor Project - This organization provides suicide prevention and crisis intervention for LGBTQ youth between the ages of 13 and 24. </w:t>
      </w:r>
      <w:r w:rsidRPr="00C125FA">
        <w:rPr>
          <w:b/>
          <w:bCs/>
          <w:lang w:val="en-US"/>
        </w:rPr>
        <w:t>Available at 1-866-488-7386 or visit</w:t>
      </w:r>
      <w:r w:rsidRPr="00C125FA">
        <w:rPr>
          <w:lang w:val="en-US"/>
        </w:rPr>
        <w:t xml:space="preserve"> </w:t>
      </w:r>
      <w:hyperlink r:id="rId4" w:history="1">
        <w:r w:rsidRPr="00C125FA">
          <w:rPr>
            <w:rStyle w:val="Hyperlink"/>
            <w:lang w:val="en-US"/>
          </w:rPr>
          <w:t>https://www.thetrevorproject.org/.</w:t>
        </w:r>
      </w:hyperlink>
    </w:p>
    <w:p w14:paraId="727763F4" w14:textId="0BF876B0" w:rsidR="00C125FA" w:rsidRPr="00C125FA" w:rsidRDefault="00C125FA" w:rsidP="00C125FA">
      <w:pPr>
        <w:ind w:firstLine="720"/>
        <w:rPr>
          <w:lang w:val="en-US"/>
        </w:rPr>
      </w:pPr>
      <w:r w:rsidRPr="00C125FA">
        <w:rPr>
          <w:lang w:val="en-US"/>
        </w:rPr>
        <w:t xml:space="preserve"> Big Brothers/Big Sisters of America – This organization is a community- based mentorship program. Community-specific program information can be found online at </w:t>
      </w:r>
      <w:hyperlink r:id="rId5" w:history="1">
        <w:r w:rsidRPr="007D197F">
          <w:rPr>
            <w:rStyle w:val="Hyperlink"/>
            <w:lang w:val="en-US"/>
          </w:rPr>
          <w:t>https://www.bbbs.org</w:t>
        </w:r>
      </w:hyperlink>
      <w:r>
        <w:rPr>
          <w:lang w:val="en-US"/>
        </w:rPr>
        <w:t xml:space="preserve"> </w:t>
      </w:r>
      <w:r w:rsidRPr="00C125FA">
        <w:rPr>
          <w:lang w:val="en-US"/>
        </w:rPr>
        <w:t>or by calling (813) 720-8778.</w:t>
      </w:r>
    </w:p>
    <w:p w14:paraId="29811C69" w14:textId="6CDA368F" w:rsidR="00F57027" w:rsidRPr="00C125FA" w:rsidRDefault="00F57027" w:rsidP="00C125FA">
      <w:pPr>
        <w:rPr>
          <w:lang w:val="en-US"/>
        </w:rPr>
      </w:pPr>
    </w:p>
    <w:sectPr w:rsidR="00F57027" w:rsidRPr="00C1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FA"/>
    <w:rsid w:val="00C125FA"/>
    <w:rsid w:val="00F57027"/>
    <w:rsid w:val="00F7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FED5"/>
  <w15:chartTrackingRefBased/>
  <w15:docId w15:val="{EC27B2B4-C9BE-478F-B663-34AAA0CD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5FA"/>
    <w:rPr>
      <w:color w:val="0563C1" w:themeColor="hyperlink"/>
      <w:u w:val="single"/>
    </w:rPr>
  </w:style>
  <w:style w:type="character" w:styleId="UnresolvedMention">
    <w:name w:val="Unresolved Mention"/>
    <w:basedOn w:val="DefaultParagraphFont"/>
    <w:uiPriority w:val="99"/>
    <w:semiHidden/>
    <w:unhideWhenUsed/>
    <w:rsid w:val="00C1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bs.org" TargetMode="External"/><Relationship Id="rId4" Type="http://schemas.openxmlformats.org/officeDocument/2006/relationships/hyperlink" Target="https://www.thetrevorprojec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Hazibi Johnson</dc:creator>
  <cp:keywords/>
  <dc:description/>
  <cp:lastModifiedBy>Tina Butler</cp:lastModifiedBy>
  <cp:revision>2</cp:revision>
  <dcterms:created xsi:type="dcterms:W3CDTF">2022-03-14T16:55:00Z</dcterms:created>
  <dcterms:modified xsi:type="dcterms:W3CDTF">2022-03-14T16:55:00Z</dcterms:modified>
</cp:coreProperties>
</file>